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C47" w:rsidRPr="002C1C47" w:rsidRDefault="002C1C47" w:rsidP="002C1C47">
      <w:pPr>
        <w:bidi/>
        <w:rPr>
          <w:rFonts w:cs="B Nazanin"/>
          <w:sz w:val="28"/>
          <w:szCs w:val="28"/>
        </w:rPr>
      </w:pPr>
      <w:bookmarkStart w:id="0" w:name="_GoBack"/>
      <w:bookmarkEnd w:id="0"/>
      <w:r w:rsidRPr="002C1C47">
        <w:rPr>
          <w:rFonts w:cs="B Nazanin"/>
          <w:sz w:val="28"/>
          <w:szCs w:val="28"/>
          <w:rtl/>
        </w:rPr>
        <w:t>با سلام</w:t>
      </w:r>
    </w:p>
    <w:p w:rsidR="002C1C47" w:rsidRPr="002C1C47" w:rsidRDefault="002C1C47" w:rsidP="002C1C47">
      <w:pPr>
        <w:bidi/>
        <w:rPr>
          <w:rFonts w:cs="B Nazanin"/>
          <w:sz w:val="28"/>
          <w:szCs w:val="28"/>
        </w:rPr>
      </w:pPr>
      <w:r w:rsidRPr="002C1C47">
        <w:rPr>
          <w:rFonts w:cs="B Nazanin"/>
          <w:sz w:val="28"/>
          <w:szCs w:val="28"/>
          <w:rtl/>
        </w:rPr>
        <w:t>ليست دروس در نظر گرفته شده براي آزمون جامع دكتري رشته مد</w:t>
      </w:r>
      <w:r w:rsidRPr="002C1C47">
        <w:rPr>
          <w:rFonts w:cs="B Nazanin" w:hint="cs"/>
          <w:sz w:val="28"/>
          <w:szCs w:val="28"/>
          <w:rtl/>
        </w:rPr>
        <w:t>ی</w:t>
      </w:r>
      <w:r w:rsidRPr="002C1C47">
        <w:rPr>
          <w:rFonts w:cs="B Nazanin" w:hint="eastAsia"/>
          <w:sz w:val="28"/>
          <w:szCs w:val="28"/>
          <w:rtl/>
        </w:rPr>
        <w:t>ر</w:t>
      </w:r>
      <w:r w:rsidRPr="002C1C47">
        <w:rPr>
          <w:rFonts w:cs="B Nazanin" w:hint="cs"/>
          <w:sz w:val="28"/>
          <w:szCs w:val="28"/>
          <w:rtl/>
        </w:rPr>
        <w:t>ی</w:t>
      </w:r>
      <w:r w:rsidRPr="002C1C47">
        <w:rPr>
          <w:rFonts w:cs="B Nazanin" w:hint="eastAsia"/>
          <w:sz w:val="28"/>
          <w:szCs w:val="28"/>
          <w:rtl/>
        </w:rPr>
        <w:t>ت</w:t>
      </w:r>
      <w:r w:rsidRPr="002C1C47">
        <w:rPr>
          <w:rFonts w:cs="B Nazanin"/>
          <w:sz w:val="28"/>
          <w:szCs w:val="28"/>
          <w:rtl/>
        </w:rPr>
        <w:t xml:space="preserve"> دولت</w:t>
      </w:r>
      <w:r w:rsidRPr="002C1C47">
        <w:rPr>
          <w:rFonts w:cs="B Nazanin" w:hint="cs"/>
          <w:sz w:val="28"/>
          <w:szCs w:val="28"/>
          <w:rtl/>
        </w:rPr>
        <w:t>ی</w:t>
      </w:r>
      <w:r w:rsidRPr="002C1C47">
        <w:rPr>
          <w:rFonts w:cs="B Nazanin"/>
          <w:sz w:val="28"/>
          <w:szCs w:val="28"/>
          <w:rtl/>
        </w:rPr>
        <w:t xml:space="preserve"> به شرح ذيل مي‌باشد</w:t>
      </w:r>
      <w:r w:rsidRPr="002C1C47">
        <w:rPr>
          <w:rFonts w:cs="B Nazanin"/>
          <w:sz w:val="28"/>
          <w:szCs w:val="28"/>
        </w:rPr>
        <w:t>:</w:t>
      </w:r>
    </w:p>
    <w:p w:rsidR="002C1C47" w:rsidRPr="002C1C47" w:rsidRDefault="002C1C47" w:rsidP="002C1C47">
      <w:pPr>
        <w:bidi/>
        <w:rPr>
          <w:rFonts w:cs="B Nazanin"/>
          <w:sz w:val="28"/>
          <w:szCs w:val="28"/>
        </w:rPr>
      </w:pPr>
      <w:r w:rsidRPr="002C1C47">
        <w:rPr>
          <w:rFonts w:cs="B Nazanin" w:hint="eastAsia"/>
          <w:sz w:val="28"/>
          <w:szCs w:val="28"/>
          <w:rtl/>
        </w:rPr>
        <w:t>الف</w:t>
      </w:r>
      <w:r w:rsidRPr="002C1C47">
        <w:rPr>
          <w:rFonts w:cs="B Nazanin"/>
          <w:sz w:val="28"/>
          <w:szCs w:val="28"/>
          <w:rtl/>
        </w:rPr>
        <w:t>) رشته مديرت دولتي گرايش رفتار سازماني</w:t>
      </w:r>
      <w:r w:rsidRPr="002C1C47">
        <w:rPr>
          <w:rFonts w:cs="B Nazanin"/>
          <w:sz w:val="28"/>
          <w:szCs w:val="28"/>
        </w:rPr>
        <w:t>:</w:t>
      </w:r>
    </w:p>
    <w:p w:rsidR="002C1C47" w:rsidRPr="002C1C47" w:rsidRDefault="002C1C47" w:rsidP="002C1C47">
      <w:pPr>
        <w:bidi/>
        <w:rPr>
          <w:rFonts w:cs="B Nazanin"/>
          <w:sz w:val="28"/>
          <w:szCs w:val="28"/>
        </w:rPr>
      </w:pPr>
      <w:r w:rsidRPr="002C1C47">
        <w:rPr>
          <w:rFonts w:cs="B Nazanin"/>
          <w:sz w:val="28"/>
          <w:szCs w:val="28"/>
          <w:rtl/>
          <w:lang w:bidi="fa-IR"/>
        </w:rPr>
        <w:t>۱</w:t>
      </w:r>
      <w:r w:rsidRPr="002C1C47">
        <w:rPr>
          <w:rFonts w:cs="B Nazanin"/>
          <w:sz w:val="28"/>
          <w:szCs w:val="28"/>
        </w:rPr>
        <w:t xml:space="preserve">- </w:t>
      </w:r>
      <w:r w:rsidRPr="002C1C47">
        <w:rPr>
          <w:rFonts w:cs="B Nazanin"/>
          <w:sz w:val="28"/>
          <w:szCs w:val="28"/>
          <w:rtl/>
          <w:lang w:bidi="fa-IR"/>
        </w:rPr>
        <w:t>نظريه‌هاي پيشرفته ارتباطات سازماني دكتر علي اكبر فرهنگي</w:t>
      </w:r>
    </w:p>
    <w:p w:rsidR="002C1C47" w:rsidRPr="002C1C47" w:rsidRDefault="002C1C47" w:rsidP="002C1C47">
      <w:pPr>
        <w:bidi/>
        <w:rPr>
          <w:rFonts w:cs="B Nazanin"/>
          <w:sz w:val="28"/>
          <w:szCs w:val="28"/>
        </w:rPr>
      </w:pPr>
      <w:r w:rsidRPr="002C1C47">
        <w:rPr>
          <w:rFonts w:cs="B Nazanin"/>
          <w:sz w:val="28"/>
          <w:szCs w:val="28"/>
          <w:rtl/>
          <w:lang w:bidi="fa-IR"/>
        </w:rPr>
        <w:t>۲</w:t>
      </w:r>
      <w:r w:rsidRPr="002C1C47">
        <w:rPr>
          <w:rFonts w:cs="B Nazanin"/>
          <w:sz w:val="28"/>
          <w:szCs w:val="28"/>
        </w:rPr>
        <w:t xml:space="preserve">- </w:t>
      </w:r>
      <w:r w:rsidRPr="002C1C47">
        <w:rPr>
          <w:rFonts w:cs="B Nazanin"/>
          <w:sz w:val="28"/>
          <w:szCs w:val="28"/>
          <w:rtl/>
          <w:lang w:bidi="fa-IR"/>
        </w:rPr>
        <w:t>نقد و بررسي نظريه‌هاي سازمان و مديريت دكتر حميد زارع</w:t>
      </w:r>
    </w:p>
    <w:p w:rsidR="002C1C47" w:rsidRPr="002C1C47" w:rsidRDefault="002C1C47" w:rsidP="002C1C47">
      <w:pPr>
        <w:bidi/>
        <w:rPr>
          <w:rFonts w:cs="B Nazanin"/>
          <w:sz w:val="28"/>
          <w:szCs w:val="28"/>
        </w:rPr>
      </w:pPr>
      <w:r w:rsidRPr="002C1C47">
        <w:rPr>
          <w:rFonts w:cs="B Nazanin"/>
          <w:sz w:val="28"/>
          <w:szCs w:val="28"/>
          <w:rtl/>
          <w:lang w:bidi="fa-IR"/>
        </w:rPr>
        <w:t>۳</w:t>
      </w:r>
      <w:r w:rsidRPr="002C1C47">
        <w:rPr>
          <w:rFonts w:cs="B Nazanin"/>
          <w:sz w:val="28"/>
          <w:szCs w:val="28"/>
        </w:rPr>
        <w:t xml:space="preserve">- </w:t>
      </w:r>
      <w:r w:rsidRPr="002C1C47">
        <w:rPr>
          <w:rFonts w:cs="B Nazanin"/>
          <w:sz w:val="28"/>
          <w:szCs w:val="28"/>
          <w:rtl/>
          <w:lang w:bidi="fa-IR"/>
        </w:rPr>
        <w:t>تحليل رفتاري در سازمان‌هاي اداري دكتر حسن زارعي متين</w:t>
      </w:r>
    </w:p>
    <w:p w:rsidR="002C1C47" w:rsidRPr="002C1C47" w:rsidRDefault="002C1C47" w:rsidP="002C1C47">
      <w:pPr>
        <w:bidi/>
        <w:rPr>
          <w:rFonts w:cs="B Nazanin"/>
          <w:sz w:val="28"/>
          <w:szCs w:val="28"/>
        </w:rPr>
      </w:pPr>
    </w:p>
    <w:p w:rsidR="002C1C47" w:rsidRPr="002C1C47" w:rsidRDefault="002C1C47" w:rsidP="002C1C47">
      <w:pPr>
        <w:bidi/>
        <w:rPr>
          <w:rFonts w:cs="B Nazanin"/>
          <w:sz w:val="28"/>
          <w:szCs w:val="28"/>
        </w:rPr>
      </w:pPr>
      <w:r w:rsidRPr="002C1C47">
        <w:rPr>
          <w:rFonts w:cs="B Nazanin" w:hint="eastAsia"/>
          <w:sz w:val="28"/>
          <w:szCs w:val="28"/>
          <w:rtl/>
        </w:rPr>
        <w:t>ب</w:t>
      </w:r>
      <w:r w:rsidRPr="002C1C47">
        <w:rPr>
          <w:rFonts w:cs="B Nazanin"/>
          <w:sz w:val="28"/>
          <w:szCs w:val="28"/>
          <w:rtl/>
        </w:rPr>
        <w:t>) رشته مديريت دولتي گرايش منابع انساني</w:t>
      </w:r>
      <w:r w:rsidRPr="002C1C47">
        <w:rPr>
          <w:rFonts w:cs="B Nazanin"/>
          <w:sz w:val="28"/>
          <w:szCs w:val="28"/>
        </w:rPr>
        <w:t>:</w:t>
      </w:r>
    </w:p>
    <w:p w:rsidR="002C1C47" w:rsidRPr="002C1C47" w:rsidRDefault="002C1C47" w:rsidP="002C1C47">
      <w:pPr>
        <w:bidi/>
        <w:rPr>
          <w:rFonts w:cs="B Nazanin"/>
          <w:sz w:val="28"/>
          <w:szCs w:val="28"/>
        </w:rPr>
      </w:pPr>
      <w:r w:rsidRPr="002C1C47">
        <w:rPr>
          <w:rFonts w:cs="B Nazanin"/>
          <w:sz w:val="28"/>
          <w:szCs w:val="28"/>
          <w:rtl/>
          <w:lang w:bidi="fa-IR"/>
        </w:rPr>
        <w:t>۱</w:t>
      </w:r>
      <w:r w:rsidRPr="002C1C47">
        <w:rPr>
          <w:rFonts w:cs="B Nazanin"/>
          <w:sz w:val="28"/>
          <w:szCs w:val="28"/>
        </w:rPr>
        <w:t xml:space="preserve">- </w:t>
      </w:r>
      <w:r w:rsidRPr="002C1C47">
        <w:rPr>
          <w:rFonts w:cs="B Nazanin"/>
          <w:sz w:val="28"/>
          <w:szCs w:val="28"/>
          <w:rtl/>
          <w:lang w:bidi="fa-IR"/>
        </w:rPr>
        <w:t>بررسي و تحليل برنامه ريزي نيروي انساني دكتر يزداني</w:t>
      </w:r>
    </w:p>
    <w:p w:rsidR="002C1C47" w:rsidRPr="002C1C47" w:rsidRDefault="002C1C47" w:rsidP="002C1C47">
      <w:pPr>
        <w:bidi/>
        <w:rPr>
          <w:rFonts w:cs="B Nazanin"/>
          <w:sz w:val="28"/>
          <w:szCs w:val="28"/>
        </w:rPr>
      </w:pPr>
      <w:r w:rsidRPr="002C1C47">
        <w:rPr>
          <w:rFonts w:cs="B Nazanin"/>
          <w:sz w:val="28"/>
          <w:szCs w:val="28"/>
          <w:rtl/>
          <w:lang w:bidi="fa-IR"/>
        </w:rPr>
        <w:t>۲</w:t>
      </w:r>
      <w:r w:rsidRPr="002C1C47">
        <w:rPr>
          <w:rFonts w:cs="B Nazanin"/>
          <w:sz w:val="28"/>
          <w:szCs w:val="28"/>
        </w:rPr>
        <w:t xml:space="preserve">- </w:t>
      </w:r>
      <w:r w:rsidRPr="002C1C47">
        <w:rPr>
          <w:rFonts w:cs="B Nazanin"/>
          <w:sz w:val="28"/>
          <w:szCs w:val="28"/>
          <w:rtl/>
          <w:lang w:bidi="fa-IR"/>
        </w:rPr>
        <w:t>نقد و بررسي نظريه‌هاي سازمان و مديريت دكتر حميد زارع</w:t>
      </w:r>
    </w:p>
    <w:p w:rsidR="006E463E" w:rsidRPr="002C1C47" w:rsidRDefault="002C1C47" w:rsidP="002C1C47">
      <w:pPr>
        <w:bidi/>
        <w:rPr>
          <w:rFonts w:cs="B Nazanin"/>
          <w:sz w:val="28"/>
          <w:szCs w:val="28"/>
        </w:rPr>
      </w:pPr>
      <w:r w:rsidRPr="002C1C47">
        <w:rPr>
          <w:rFonts w:cs="B Nazanin"/>
          <w:sz w:val="28"/>
          <w:szCs w:val="28"/>
          <w:rtl/>
          <w:lang w:bidi="fa-IR"/>
        </w:rPr>
        <w:t>۳</w:t>
      </w:r>
      <w:r w:rsidRPr="002C1C47">
        <w:rPr>
          <w:rFonts w:cs="B Nazanin"/>
          <w:sz w:val="28"/>
          <w:szCs w:val="28"/>
        </w:rPr>
        <w:t xml:space="preserve">- </w:t>
      </w:r>
      <w:r w:rsidRPr="002C1C47">
        <w:rPr>
          <w:rFonts w:cs="B Nazanin"/>
          <w:sz w:val="28"/>
          <w:szCs w:val="28"/>
          <w:rtl/>
          <w:lang w:bidi="fa-IR"/>
        </w:rPr>
        <w:t>تحليل رفتاري در سازمان‌هاي اداري دكتر حسن زارعي متين</w:t>
      </w:r>
    </w:p>
    <w:sectPr w:rsidR="006E463E" w:rsidRPr="002C1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DA"/>
    <w:rsid w:val="00034D9A"/>
    <w:rsid w:val="002C1C47"/>
    <w:rsid w:val="00324FB6"/>
    <w:rsid w:val="00727DDA"/>
    <w:rsid w:val="00C046C8"/>
    <w:rsid w:val="00EE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E18D6-B4B0-4398-9676-C6FBD429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ketabkhane</dc:creator>
  <cp:keywords/>
  <dc:description/>
  <cp:lastModifiedBy>ketabkhane</cp:lastModifiedBy>
  <cp:revision>1</cp:revision>
  <dcterms:created xsi:type="dcterms:W3CDTF">2022-09-13T05:33:00Z</dcterms:created>
  <dcterms:modified xsi:type="dcterms:W3CDTF">2023-04-05T05:23:00Z</dcterms:modified>
</cp:coreProperties>
</file>