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CE7" w:rsidRDefault="00FC5CE7" w:rsidP="00FC5CE7">
      <w:pPr>
        <w:pStyle w:val="NormalWeb"/>
        <w:shd w:val="clear" w:color="auto" w:fill="FFFFFF"/>
        <w:bidi/>
        <w:spacing w:before="225" w:beforeAutospacing="0" w:after="225" w:afterAutospacing="0"/>
        <w:jc w:val="center"/>
        <w:rPr>
          <w:rFonts w:ascii="Tahoma" w:hAnsi="Tahoma" w:cs="B Nazanin"/>
          <w:color w:val="444444"/>
          <w:sz w:val="28"/>
          <w:szCs w:val="28"/>
          <w:rtl/>
        </w:rPr>
      </w:pPr>
      <w:r>
        <w:rPr>
          <w:rFonts w:ascii="Tahoma" w:hAnsi="Tahoma" w:cs="B Nazanin" w:hint="cs"/>
          <w:color w:val="444444"/>
          <w:sz w:val="28"/>
          <w:szCs w:val="28"/>
          <w:rtl/>
        </w:rPr>
        <w:t>بسمه تعالی</w:t>
      </w:r>
      <w:bookmarkStart w:id="0" w:name="_GoBack"/>
      <w:bookmarkEnd w:id="0"/>
    </w:p>
    <w:p w:rsidR="00FC5CE7" w:rsidRDefault="00FC5CE7" w:rsidP="00FC5CE7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B Nazanin"/>
          <w:color w:val="444444"/>
          <w:sz w:val="28"/>
          <w:szCs w:val="28"/>
          <w:rtl/>
        </w:rPr>
      </w:pPr>
    </w:p>
    <w:p w:rsidR="00B03D53" w:rsidRDefault="00B03D53" w:rsidP="00FC5CE7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Tahoma"/>
          <w:color w:val="444444"/>
          <w:sz w:val="16"/>
          <w:szCs w:val="16"/>
        </w:rPr>
      </w:pPr>
      <w:r>
        <w:rPr>
          <w:rFonts w:ascii="Tahoma" w:hAnsi="Tahoma" w:cs="B Nazanin" w:hint="cs"/>
          <w:color w:val="444444"/>
          <w:sz w:val="28"/>
          <w:szCs w:val="28"/>
          <w:rtl/>
        </w:rPr>
        <w:t xml:space="preserve">احتراماً، منابع آزمون </w:t>
      </w:r>
      <w:r>
        <w:rPr>
          <w:rFonts w:ascii="Tahoma" w:hAnsi="Tahoma" w:cs="B Nazanin" w:hint="cs"/>
          <w:color w:val="444444"/>
          <w:sz w:val="36"/>
          <w:szCs w:val="36"/>
          <w:rtl/>
        </w:rPr>
        <w:t xml:space="preserve">جامع </w:t>
      </w:r>
      <w:r>
        <w:rPr>
          <w:rStyle w:val="Strong"/>
          <w:rFonts w:ascii="Tahoma" w:hAnsi="Tahoma" w:cs="B Nazanin" w:hint="cs"/>
          <w:color w:val="444444"/>
          <w:sz w:val="36"/>
          <w:szCs w:val="36"/>
          <w:rtl/>
        </w:rPr>
        <w:t>علوم سياسي - جامعه شناسي سياسي</w:t>
      </w:r>
      <w:r>
        <w:rPr>
          <w:rFonts w:ascii="Tahoma" w:hAnsi="Tahoma" w:cs="Tahoma"/>
          <w:color w:val="444444"/>
          <w:sz w:val="20"/>
          <w:szCs w:val="20"/>
          <w:rtl/>
          <w:lang w:bidi="fa-IR"/>
        </w:rPr>
        <w:t xml:space="preserve"> </w:t>
      </w:r>
      <w:r>
        <w:rPr>
          <w:rFonts w:ascii="Tahoma" w:hAnsi="Tahoma" w:cs="B Nazanin" w:hint="cs"/>
          <w:color w:val="444444"/>
          <w:sz w:val="36"/>
          <w:szCs w:val="36"/>
          <w:rtl/>
        </w:rPr>
        <w:t xml:space="preserve"> </w:t>
      </w:r>
      <w:r w:rsidR="00B74F6A">
        <w:rPr>
          <w:rFonts w:ascii="Tahoma" w:hAnsi="Tahoma" w:cs="B Nazanin" w:hint="cs"/>
          <w:color w:val="444444"/>
          <w:sz w:val="28"/>
          <w:szCs w:val="28"/>
          <w:rtl/>
        </w:rPr>
        <w:t>اردیبهشت</w:t>
      </w:r>
      <w:r>
        <w:rPr>
          <w:rFonts w:ascii="Tahoma" w:hAnsi="Tahoma" w:cs="B Nazanin" w:hint="cs"/>
          <w:color w:val="444444"/>
          <w:sz w:val="28"/>
          <w:szCs w:val="28"/>
          <w:rtl/>
        </w:rPr>
        <w:t xml:space="preserve"> ماه به شرح ذيل تقديم مي‌گردد</w:t>
      </w:r>
      <w:r>
        <w:rPr>
          <w:rFonts w:ascii="Tahoma" w:hAnsi="Tahoma" w:cs="B Nazanin"/>
          <w:color w:val="444444"/>
          <w:sz w:val="28"/>
          <w:szCs w:val="28"/>
        </w:rPr>
        <w:t>:</w:t>
      </w:r>
    </w:p>
    <w:p w:rsidR="00B03D53" w:rsidRDefault="00B03D53" w:rsidP="00B03D53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Tahoma"/>
          <w:color w:val="444444"/>
          <w:sz w:val="16"/>
          <w:szCs w:val="16"/>
        </w:rPr>
      </w:pPr>
      <w:r>
        <w:rPr>
          <w:rFonts w:ascii="Tahoma" w:hAnsi="Tahoma" w:cs="B Nazanin" w:hint="cs"/>
          <w:color w:val="444444"/>
          <w:sz w:val="28"/>
          <w:szCs w:val="28"/>
          <w:rtl/>
          <w:lang w:bidi="fa-IR"/>
        </w:rPr>
        <w:t>۱</w:t>
      </w:r>
      <w:r>
        <w:rPr>
          <w:rFonts w:ascii="Tahoma" w:hAnsi="Tahoma" w:cs="B Nazanin"/>
          <w:color w:val="444444"/>
          <w:sz w:val="28"/>
          <w:szCs w:val="28"/>
        </w:rPr>
        <w:t xml:space="preserve">- </w:t>
      </w:r>
      <w:r>
        <w:rPr>
          <w:rFonts w:ascii="Tahoma" w:hAnsi="Tahoma" w:cs="B Nazanin" w:hint="cs"/>
          <w:color w:val="444444"/>
          <w:sz w:val="28"/>
          <w:szCs w:val="28"/>
          <w:rtl/>
        </w:rPr>
        <w:t>روش شناسي تحقيق در علوم سياسي دكتر علي اشرف نظري</w:t>
      </w:r>
    </w:p>
    <w:p w:rsidR="00B03D53" w:rsidRDefault="00B03D53" w:rsidP="00B03D53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Tahoma"/>
          <w:color w:val="444444"/>
          <w:sz w:val="16"/>
          <w:szCs w:val="16"/>
        </w:rPr>
      </w:pPr>
      <w:r>
        <w:rPr>
          <w:rFonts w:ascii="Tahoma" w:hAnsi="Tahoma" w:cs="B Nazanin" w:hint="cs"/>
          <w:color w:val="444444"/>
          <w:sz w:val="28"/>
          <w:szCs w:val="28"/>
          <w:rtl/>
          <w:lang w:bidi="fa-IR"/>
        </w:rPr>
        <w:t>۲</w:t>
      </w:r>
      <w:r>
        <w:rPr>
          <w:rFonts w:ascii="Tahoma" w:hAnsi="Tahoma" w:cs="B Nazanin"/>
          <w:color w:val="444444"/>
          <w:sz w:val="28"/>
          <w:szCs w:val="28"/>
        </w:rPr>
        <w:t xml:space="preserve">- </w:t>
      </w:r>
      <w:r>
        <w:rPr>
          <w:rFonts w:ascii="Tahoma" w:hAnsi="Tahoma" w:cs="B Nazanin" w:hint="cs"/>
          <w:color w:val="444444"/>
          <w:sz w:val="28"/>
          <w:szCs w:val="28"/>
          <w:rtl/>
        </w:rPr>
        <w:t>مسائل توسعه در ايران دكتر كيامرث جهانگير</w:t>
      </w:r>
    </w:p>
    <w:p w:rsidR="00B03D53" w:rsidRDefault="00B03D53" w:rsidP="00B03D53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Tahoma"/>
          <w:color w:val="444444"/>
          <w:sz w:val="16"/>
          <w:szCs w:val="16"/>
        </w:rPr>
      </w:pPr>
      <w:r>
        <w:rPr>
          <w:rFonts w:ascii="Tahoma" w:hAnsi="Tahoma" w:cs="B Nazanin" w:hint="cs"/>
          <w:color w:val="444444"/>
          <w:sz w:val="28"/>
          <w:szCs w:val="28"/>
          <w:rtl/>
          <w:lang w:bidi="fa-IR"/>
        </w:rPr>
        <w:t>۳</w:t>
      </w:r>
      <w:r>
        <w:rPr>
          <w:rFonts w:ascii="Tahoma" w:hAnsi="Tahoma" w:cs="B Nazanin"/>
          <w:color w:val="444444"/>
          <w:sz w:val="28"/>
          <w:szCs w:val="28"/>
        </w:rPr>
        <w:t xml:space="preserve">- </w:t>
      </w:r>
      <w:r>
        <w:rPr>
          <w:rFonts w:ascii="Tahoma" w:hAnsi="Tahoma" w:cs="B Nazanin" w:hint="cs"/>
          <w:color w:val="444444"/>
          <w:sz w:val="28"/>
          <w:szCs w:val="28"/>
          <w:rtl/>
        </w:rPr>
        <w:t>نظريه‌هاي جامعه شناسي دكتر علي اشرف نظري</w:t>
      </w:r>
    </w:p>
    <w:p w:rsidR="00170647" w:rsidRDefault="00170647"/>
    <w:sectPr w:rsidR="00170647" w:rsidSect="00763EB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0D"/>
    <w:rsid w:val="00170647"/>
    <w:rsid w:val="00763EB2"/>
    <w:rsid w:val="00B03D53"/>
    <w:rsid w:val="00B74F6A"/>
    <w:rsid w:val="00CF270D"/>
    <w:rsid w:val="00DB3D1E"/>
    <w:rsid w:val="00F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1CA09F-302B-4728-99B5-7FD6CCCB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3D5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B03D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AhmadiAras</dc:creator>
  <cp:keywords/>
  <dc:description/>
  <cp:lastModifiedBy>ketabkhane</cp:lastModifiedBy>
  <cp:revision>1</cp:revision>
  <dcterms:created xsi:type="dcterms:W3CDTF">2023-04-05T04:59:00Z</dcterms:created>
  <dcterms:modified xsi:type="dcterms:W3CDTF">2023-09-20T03:13:00Z</dcterms:modified>
</cp:coreProperties>
</file>